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7" w:rsidRPr="00F2552F" w:rsidRDefault="00E16C46" w:rsidP="00DF74B4">
      <w:pPr>
        <w:pStyle w:val="BodyTextIndent"/>
        <w:spacing w:line="240" w:lineRule="auto"/>
        <w:ind w:firstLine="0"/>
        <w:jc w:val="center"/>
        <w:rPr>
          <w:rFonts w:ascii="Nikosh" w:eastAsia="Nikosh" w:hAnsi="Nikosh" w:cs="Nikosh"/>
          <w:bCs/>
          <w:sz w:val="36"/>
          <w:szCs w:val="36"/>
          <w:cs/>
        </w:rPr>
      </w:pPr>
      <w:r w:rsidRPr="00F2552F">
        <w:rPr>
          <w:rFonts w:ascii="Nikosh" w:eastAsia="Nikosh" w:hAnsi="Nikosh" w:cs="Nikosh"/>
          <w:bCs/>
          <w:sz w:val="36"/>
          <w:szCs w:val="36"/>
          <w:cs/>
        </w:rPr>
        <w:t xml:space="preserve">বর্তমান সরকারের </w:t>
      </w:r>
      <w:r w:rsidRPr="00F2552F">
        <w:rPr>
          <w:rFonts w:ascii="Nikosh" w:eastAsia="Nikosh" w:hAnsi="Nikosh" w:cs="Nikosh" w:hint="cs"/>
          <w:bCs/>
          <w:sz w:val="36"/>
          <w:szCs w:val="36"/>
          <w:cs/>
          <w:lang w:bidi="bn-IN"/>
        </w:rPr>
        <w:t>ক্ষু</w:t>
      </w:r>
      <w:r w:rsidRPr="00F2552F">
        <w:rPr>
          <w:rFonts w:ascii="Nikosh" w:eastAsia="Nikosh" w:hAnsi="Nikosh" w:cs="Nikosh"/>
          <w:bCs/>
          <w:sz w:val="36"/>
          <w:szCs w:val="36"/>
          <w:cs/>
        </w:rPr>
        <w:t xml:space="preserve">ধা ও দারিদ্রমুক্ত দেশ গড়ার </w:t>
      </w:r>
    </w:p>
    <w:p w:rsidR="00E16C46" w:rsidRPr="00F2552F" w:rsidRDefault="00E16C46" w:rsidP="00DF74B4">
      <w:pPr>
        <w:pStyle w:val="BodyTextIndent"/>
        <w:spacing w:line="240" w:lineRule="auto"/>
        <w:ind w:firstLine="0"/>
        <w:jc w:val="center"/>
        <w:rPr>
          <w:rFonts w:ascii="Nikosh" w:eastAsia="Nikosh" w:hAnsi="Nikosh" w:cs="Nikosh"/>
          <w:bCs/>
          <w:sz w:val="36"/>
          <w:szCs w:val="36"/>
          <w:cs/>
        </w:rPr>
      </w:pPr>
      <w:r w:rsidRPr="00F2552F">
        <w:rPr>
          <w:rFonts w:ascii="Nikosh" w:eastAsia="Nikosh" w:hAnsi="Nikosh" w:cs="Nikosh"/>
          <w:bCs/>
          <w:sz w:val="36"/>
          <w:szCs w:val="36"/>
          <w:cs/>
        </w:rPr>
        <w:t xml:space="preserve">অন্যতম হাতিয়ার হলো </w:t>
      </w:r>
      <w:r w:rsidRPr="00F2552F">
        <w:rPr>
          <w:rFonts w:ascii="Nikosh" w:eastAsia="Nikosh" w:hAnsi="Nikosh" w:cs="Nikosh" w:hint="cs"/>
          <w:bCs/>
          <w:sz w:val="36"/>
          <w:szCs w:val="36"/>
          <w:cs/>
          <w:lang w:bidi="bn-IN"/>
        </w:rPr>
        <w:t xml:space="preserve">প্রাণিসম্পদ </w:t>
      </w:r>
      <w:r w:rsidRPr="00F2552F">
        <w:rPr>
          <w:rFonts w:ascii="Nikosh" w:eastAsia="Nikosh" w:hAnsi="Nikosh" w:cs="Nikosh"/>
          <w:bCs/>
          <w:sz w:val="36"/>
          <w:szCs w:val="36"/>
          <w:cs/>
        </w:rPr>
        <w:t>শিল্প</w:t>
      </w:r>
    </w:p>
    <w:p w:rsidR="00836597" w:rsidRPr="00F2552F" w:rsidRDefault="00836597" w:rsidP="00836597">
      <w:pPr>
        <w:pStyle w:val="BodyTextIndent"/>
        <w:spacing w:line="240" w:lineRule="auto"/>
        <w:ind w:firstLine="0"/>
        <w:rPr>
          <w:rFonts w:ascii="Nikosh" w:eastAsia="Nikosh" w:hAnsi="Nikosh" w:cs="Nikosh" w:hint="cs"/>
          <w:b/>
          <w:sz w:val="30"/>
          <w:szCs w:val="30"/>
          <w:cs/>
          <w:lang w:bidi="bn-BD"/>
        </w:rPr>
      </w:pPr>
    </w:p>
    <w:p w:rsidR="00342E13" w:rsidRPr="00F2552F" w:rsidRDefault="00342E13" w:rsidP="00484EBB">
      <w:pPr>
        <w:pStyle w:val="BodyTextIndent"/>
        <w:spacing w:line="240" w:lineRule="auto"/>
        <w:ind w:left="5040"/>
        <w:jc w:val="center"/>
        <w:rPr>
          <w:rFonts w:ascii="Nikosh" w:eastAsia="Nikosh" w:hAnsi="Nikosh" w:cs="Nikosh" w:hint="cs"/>
          <w:b/>
          <w:bCs/>
          <w:cs/>
          <w:lang w:bidi="bn-BD"/>
        </w:rPr>
      </w:pPr>
      <w:r w:rsidRPr="00F2552F">
        <w:rPr>
          <w:rFonts w:ascii="Nikosh" w:eastAsia="Nikosh" w:hAnsi="Nikosh" w:cs="Nikosh" w:hint="cs"/>
          <w:b/>
          <w:bCs/>
          <w:cs/>
          <w:lang w:bidi="bn-BD"/>
        </w:rPr>
        <w:t>মোঃ রইছউল আলম মন্ডল</w:t>
      </w:r>
    </w:p>
    <w:p w:rsidR="00836597" w:rsidRPr="00F2552F" w:rsidRDefault="00836597" w:rsidP="00CC3765">
      <w:pPr>
        <w:pStyle w:val="BodyTextIndent"/>
        <w:tabs>
          <w:tab w:val="left" w:pos="0"/>
        </w:tabs>
        <w:spacing w:line="240" w:lineRule="auto"/>
        <w:ind w:left="5040"/>
        <w:jc w:val="center"/>
        <w:rPr>
          <w:rFonts w:ascii="Nikosh" w:eastAsia="Nikosh" w:hAnsi="Nikosh" w:cs="Nikosh" w:hint="cs"/>
          <w:b/>
          <w:bCs/>
          <w:cs/>
          <w:lang w:bidi="bn-BD"/>
        </w:rPr>
      </w:pPr>
      <w:r w:rsidRPr="00F2552F">
        <w:rPr>
          <w:rFonts w:ascii="Nikosh" w:eastAsia="Nikosh" w:hAnsi="Nikosh" w:cs="Nikosh" w:hint="cs"/>
          <w:b/>
          <w:bCs/>
          <w:cs/>
          <w:lang w:bidi="bn-BD"/>
        </w:rPr>
        <w:t>সচিব</w:t>
      </w:r>
    </w:p>
    <w:p w:rsidR="00DF74B4" w:rsidRPr="00F2552F" w:rsidRDefault="00DF74B4" w:rsidP="00484EBB">
      <w:pPr>
        <w:pStyle w:val="BodyTextIndent"/>
        <w:spacing w:line="240" w:lineRule="auto"/>
        <w:ind w:left="5040"/>
        <w:jc w:val="center"/>
        <w:rPr>
          <w:rFonts w:ascii="Nikosh" w:eastAsia="Nikosh" w:hAnsi="Nikosh" w:cs="Nikosh" w:hint="cs"/>
          <w:b/>
          <w:bCs/>
          <w:cs/>
          <w:lang w:bidi="bn-BD"/>
        </w:rPr>
      </w:pPr>
      <w:r w:rsidRPr="00F2552F">
        <w:rPr>
          <w:rFonts w:ascii="Nikosh" w:eastAsia="Nikosh" w:hAnsi="Nikosh" w:cs="Nikosh"/>
          <w:b/>
          <w:bCs/>
          <w:cs/>
          <w:lang w:bidi="bn-BD"/>
        </w:rPr>
        <w:t>মৎস্য ও প্রাণিসম্পদ মন্ত্রণালয়</w:t>
      </w:r>
    </w:p>
    <w:p w:rsidR="00836597" w:rsidRPr="00836597" w:rsidRDefault="00836597" w:rsidP="00836597">
      <w:pPr>
        <w:pStyle w:val="BodyTextIndent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F74B4" w:rsidRPr="00F2552F" w:rsidRDefault="00DF74B4" w:rsidP="00DF74B4">
      <w:pPr>
        <w:rPr>
          <w:bCs/>
        </w:rPr>
      </w:pPr>
      <w:r w:rsidRPr="00F2552F">
        <w:rPr>
          <w:rFonts w:ascii="Nikosh" w:eastAsia="Nikosh" w:hAnsi="Nikosh" w:cs="Nikosh"/>
          <w:cs/>
          <w:lang w:bidi="bn-BD"/>
        </w:rPr>
        <w:t xml:space="preserve">সাভার (ঢাকা) </w:t>
      </w:r>
      <w:r w:rsidR="00C55A00" w:rsidRPr="00F2552F">
        <w:rPr>
          <w:rFonts w:ascii="Nikosh" w:eastAsia="Nikosh" w:hAnsi="Nikosh" w:cs="Nikosh" w:hint="cs"/>
          <w:cs/>
          <w:lang w:bidi="bn-BD"/>
        </w:rPr>
        <w:t>৮ ডিসেম্বর</w:t>
      </w:r>
      <w:r w:rsidRPr="00F2552F">
        <w:rPr>
          <w:rFonts w:ascii="Nikosh" w:eastAsia="Nikosh" w:hAnsi="Nikosh" w:cs="Nikosh"/>
          <w:cs/>
          <w:lang w:bidi="bn-BD"/>
        </w:rPr>
        <w:t>, ২০১</w:t>
      </w:r>
      <w:r w:rsidR="00B12C18" w:rsidRPr="00F2552F">
        <w:rPr>
          <w:rFonts w:ascii="Nikosh" w:eastAsia="Nikosh" w:hAnsi="Nikosh" w:cs="Nikosh" w:hint="cs"/>
          <w:cs/>
          <w:lang w:bidi="bn-BD"/>
        </w:rPr>
        <w:t>৮</w:t>
      </w:r>
      <w:r w:rsidR="00C55A00" w:rsidRPr="00F2552F">
        <w:rPr>
          <w:rFonts w:ascii="Nikosh" w:eastAsia="Nikosh" w:hAnsi="Nikosh" w:cs="Nikosh" w:hint="cs"/>
          <w:cs/>
          <w:lang w:bidi="bn-BD"/>
        </w:rPr>
        <w:t>খ্রিঃ</w:t>
      </w:r>
      <w:r w:rsidRPr="00F2552F">
        <w:rPr>
          <w:rFonts w:ascii="Nikosh" w:eastAsia="Nikosh" w:hAnsi="Nikosh" w:cs="Nikosh"/>
          <w:cs/>
          <w:lang w:bidi="bn-BD"/>
        </w:rPr>
        <w:t xml:space="preserve"> </w:t>
      </w:r>
    </w:p>
    <w:p w:rsidR="00DF74B4" w:rsidRPr="00F2552F" w:rsidRDefault="00DF74B4" w:rsidP="00DF74B4">
      <w:pPr>
        <w:rPr>
          <w:bCs/>
        </w:rPr>
      </w:pPr>
    </w:p>
    <w:p w:rsidR="00DF74B4" w:rsidRPr="00F2552F" w:rsidRDefault="00E5744D" w:rsidP="00535BCE">
      <w:pPr>
        <w:pStyle w:val="BodyTextIndent"/>
        <w:spacing w:line="240" w:lineRule="auto"/>
        <w:rPr>
          <w:rFonts w:ascii="Nikosh" w:eastAsia="Nikosh" w:hAnsi="Nikosh" w:cs="Nikosh" w:hint="cs"/>
          <w:sz w:val="24"/>
          <w:szCs w:val="24"/>
          <w:cs/>
          <w:lang w:bidi="bn-BD"/>
        </w:rPr>
      </w:pPr>
      <w:r w:rsidRPr="00F2552F">
        <w:rPr>
          <w:rFonts w:ascii="Nikosh" w:eastAsia="Nikosh" w:hAnsi="Nikosh" w:cs="Nikosh"/>
          <w:b/>
          <w:sz w:val="24"/>
          <w:szCs w:val="24"/>
          <w:cs/>
        </w:rPr>
        <w:t xml:space="preserve">বর্তমান সরকারের </w:t>
      </w:r>
      <w:r w:rsidRPr="00F2552F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ক্ষু</w:t>
      </w:r>
      <w:r w:rsidRPr="00F2552F">
        <w:rPr>
          <w:rFonts w:ascii="Nikosh" w:eastAsia="Nikosh" w:hAnsi="Nikosh" w:cs="Nikosh"/>
          <w:b/>
          <w:sz w:val="24"/>
          <w:szCs w:val="24"/>
          <w:cs/>
        </w:rPr>
        <w:t>ধা ও দারিদ্রমুক্ত দেশ গড়ার</w:t>
      </w:r>
      <w:r w:rsidRPr="00F2552F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F2552F">
        <w:rPr>
          <w:rFonts w:ascii="Nikosh" w:eastAsia="Nikosh" w:hAnsi="Nikosh" w:cs="Nikosh"/>
          <w:b/>
          <w:sz w:val="24"/>
          <w:szCs w:val="24"/>
          <w:cs/>
        </w:rPr>
        <w:t xml:space="preserve">অন্যতম হাতিয়ার হলো </w:t>
      </w:r>
      <w:r w:rsidRPr="00F2552F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 xml:space="preserve">প্রাণিসম্পদ </w:t>
      </w:r>
      <w:r w:rsidRPr="00F2552F">
        <w:rPr>
          <w:rFonts w:ascii="Nikosh" w:eastAsia="Nikosh" w:hAnsi="Nikosh" w:cs="Nikosh"/>
          <w:b/>
          <w:sz w:val="24"/>
          <w:szCs w:val="24"/>
          <w:cs/>
        </w:rPr>
        <w:t>শিল্প</w:t>
      </w:r>
      <w:r w:rsidR="00535BCE" w:rsidRPr="00F2552F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 তাই এ</w:t>
      </w:r>
      <w:r w:rsidR="00535BCE" w:rsidRPr="00F2552F">
        <w:rPr>
          <w:rFonts w:ascii="Nikosh" w:eastAsia="Nikosh" w:hAnsi="Nikosh" w:cs="Nikosh"/>
          <w:sz w:val="24"/>
          <w:szCs w:val="24"/>
          <w:cs/>
        </w:rPr>
        <w:t>খাতটির গু</w:t>
      </w:r>
      <w:r w:rsidR="00535BCE" w:rsidRPr="00F2552F">
        <w:rPr>
          <w:rFonts w:ascii="Nikosh" w:eastAsia="Nikosh" w:hAnsi="Nikosh" w:cs="Nikosh" w:hint="cs"/>
          <w:sz w:val="24"/>
          <w:szCs w:val="24"/>
          <w:cs/>
          <w:lang w:bidi="bn-IN"/>
        </w:rPr>
        <w:t>রুত্ব</w:t>
      </w:r>
      <w:r w:rsidR="00535BCE" w:rsidRPr="00F2552F">
        <w:rPr>
          <w:rFonts w:ascii="Nikosh" w:eastAsia="Nikosh" w:hAnsi="Nikosh" w:cs="Nikosh"/>
          <w:sz w:val="24"/>
          <w:szCs w:val="24"/>
          <w:cs/>
        </w:rPr>
        <w:t xml:space="preserve"> দিন</w:t>
      </w:r>
      <w:r w:rsidR="007D31A4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535BCE" w:rsidRPr="00F2552F">
        <w:rPr>
          <w:rFonts w:ascii="Nikosh" w:eastAsia="Nikosh" w:hAnsi="Nikosh" w:cs="Nikosh"/>
          <w:sz w:val="24"/>
          <w:szCs w:val="24"/>
          <w:cs/>
        </w:rPr>
        <w:t>দিন বেড়েই চল</w:t>
      </w:r>
      <w:r w:rsidR="00535BCE" w:rsidRPr="00F2552F">
        <w:rPr>
          <w:rFonts w:ascii="Nikosh" w:eastAsia="Nikosh" w:hAnsi="Nikosh" w:cs="Nikosh" w:hint="cs"/>
          <w:sz w:val="24"/>
          <w:szCs w:val="24"/>
          <w:cs/>
          <w:lang w:bidi="bn-IN"/>
        </w:rPr>
        <w:t>ে</w:t>
      </w:r>
      <w:r w:rsidR="00535BCE" w:rsidRPr="00F2552F">
        <w:rPr>
          <w:rFonts w:ascii="Nikosh" w:eastAsia="Nikosh" w:hAnsi="Nikosh" w:cs="Nikosh"/>
          <w:sz w:val="24"/>
          <w:szCs w:val="24"/>
          <w:cs/>
        </w:rPr>
        <w:t>ছে। দেশের সাধারণ মানুষের প্রয়োজনীয় গু</w:t>
      </w:r>
      <w:r w:rsidR="00535BCE" w:rsidRPr="00F2552F">
        <w:rPr>
          <w:rFonts w:ascii="Nikosh" w:eastAsia="Nikosh" w:hAnsi="Nikosh" w:cs="Nikosh" w:hint="cs"/>
          <w:sz w:val="24"/>
          <w:szCs w:val="24"/>
          <w:cs/>
          <w:lang w:bidi="bn-IN"/>
        </w:rPr>
        <w:t>রুত্ব</w:t>
      </w:r>
      <w:r w:rsidR="00535BCE" w:rsidRPr="00F2552F">
        <w:rPr>
          <w:rFonts w:ascii="Nikosh" w:eastAsia="Nikosh" w:hAnsi="Nikosh" w:cs="Nikosh"/>
          <w:sz w:val="24"/>
          <w:szCs w:val="24"/>
          <w:cs/>
        </w:rPr>
        <w:t>পূর্ণ পুষ্টি উপাদান প্রাণিজ আমিষসহ অন্যান্য পুষ্টির চাহিদা পূরণে</w:t>
      </w:r>
      <w:r w:rsidR="00535BCE" w:rsidRPr="00F2552F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কৃষি খাতে</w:t>
      </w:r>
      <w:r w:rsidR="00535BCE" w:rsidRPr="00F2552F">
        <w:rPr>
          <w:rFonts w:ascii="Nikosh" w:eastAsia="Nikosh" w:hAnsi="Nikosh" w:cs="Nikosh"/>
          <w:sz w:val="24"/>
          <w:szCs w:val="24"/>
          <w:cs/>
        </w:rPr>
        <w:t xml:space="preserve"> প্রাণিসম্পদের ভূমিকা অনস্বীকার্য।</w:t>
      </w:r>
      <w:r w:rsidR="00535BCE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F74B4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বাংলাদেশ প্রাণিসম্পদ গবেষণা ইনস্টিটিউট (বিএলআরআই) কর্তৃক আয়োজিত  </w:t>
      </w:r>
      <w:r w:rsidR="00DF74B4" w:rsidRPr="00F2552F">
        <w:rPr>
          <w:rFonts w:ascii="Nikosh" w:eastAsia="Nikosh" w:hAnsi="Nikosh" w:cs="Nikosh"/>
          <w:sz w:val="20"/>
          <w:szCs w:val="20"/>
          <w:cs/>
          <w:lang w:bidi="bn-BD"/>
        </w:rPr>
        <w:t>‘‘</w:t>
      </w:r>
      <w:r w:rsidR="007D31A4" w:rsidRPr="00F2552F">
        <w:rPr>
          <w:rFonts w:ascii="Nikosh" w:hAnsi="Nikosh" w:cs="Nikosh"/>
          <w:bCs/>
          <w:sz w:val="20"/>
          <w:szCs w:val="20"/>
          <w:lang w:bidi="bn-IN"/>
        </w:rPr>
        <w:t>Market Based</w:t>
      </w:r>
      <w:r w:rsidR="007D31A4" w:rsidRPr="00F2552F">
        <w:rPr>
          <w:rFonts w:ascii="Nikosh" w:hAnsi="Nikosh" w:cs="Nikosh" w:hint="cs"/>
          <w:bCs/>
          <w:sz w:val="20"/>
          <w:szCs w:val="20"/>
          <w:cs/>
        </w:rPr>
        <w:t xml:space="preserve"> </w:t>
      </w:r>
      <w:r w:rsidR="007D31A4" w:rsidRPr="00F2552F">
        <w:rPr>
          <w:rFonts w:ascii="Nikosh" w:hAnsi="Nikosh" w:cs="Nikosh"/>
          <w:bCs/>
          <w:sz w:val="20"/>
          <w:szCs w:val="20"/>
          <w:lang w:bidi="bn-IN"/>
        </w:rPr>
        <w:t>Climate Smart</w:t>
      </w:r>
      <w:r w:rsidR="007D31A4" w:rsidRPr="00F2552F">
        <w:rPr>
          <w:rFonts w:ascii="Nikosh" w:hAnsi="Nikosh" w:cs="Nikosh" w:hint="cs"/>
          <w:bCs/>
          <w:sz w:val="20"/>
          <w:szCs w:val="20"/>
          <w:cs/>
        </w:rPr>
        <w:t xml:space="preserve"> </w:t>
      </w:r>
      <w:r w:rsidR="007D31A4" w:rsidRPr="00F2552F">
        <w:rPr>
          <w:rFonts w:ascii="Nikosh" w:hAnsi="Nikosh" w:cs="Nikosh"/>
          <w:bCs/>
          <w:sz w:val="20"/>
          <w:szCs w:val="20"/>
          <w:lang w:bidi="bn-IN"/>
        </w:rPr>
        <w:t>Agriculture</w:t>
      </w:r>
      <w:r w:rsidR="007D31A4" w:rsidRPr="00F2552F">
        <w:rPr>
          <w:rFonts w:ascii="Nikosh" w:hAnsi="Nikosh" w:cs="Nikosh" w:hint="cs"/>
          <w:bCs/>
          <w:sz w:val="20"/>
          <w:szCs w:val="20"/>
          <w:cs/>
        </w:rPr>
        <w:t xml:space="preserve"> </w:t>
      </w:r>
      <w:r w:rsidR="007D31A4" w:rsidRPr="00F2552F">
        <w:rPr>
          <w:rFonts w:ascii="Nikosh" w:hAnsi="Nikosh" w:cs="Nikosh"/>
          <w:bCs/>
          <w:sz w:val="20"/>
          <w:szCs w:val="20"/>
          <w:lang w:bidi="bn-IN"/>
        </w:rPr>
        <w:t>(CSA) Approaches for Dairy Development in Bangladesh</w:t>
      </w:r>
      <w:r w:rsidR="00DF74B4" w:rsidRPr="00F2552F">
        <w:rPr>
          <w:rFonts w:ascii="Nikosh" w:eastAsia="Nikosh" w:hAnsi="Nikosh" w:cs="Nikosh"/>
          <w:sz w:val="20"/>
          <w:szCs w:val="20"/>
          <w:cs/>
          <w:lang w:bidi="bn-BD"/>
        </w:rPr>
        <w:t>’’</w:t>
      </w:r>
      <w:r w:rsidR="007D31A4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D31A4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শীর্ষক কর্মশালায়</w:t>
      </w:r>
      <w:r w:rsidR="00351912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F74B4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প্রধান অতিথির</w:t>
      </w:r>
      <w:r w:rsidR="005B3996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D31A4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বক্তব্যে </w:t>
      </w:r>
      <w:r w:rsidR="005B3996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মৎস্য ও প্রাণিসম্পদ </w:t>
      </w:r>
      <w:r w:rsidR="007D31A4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সচিব </w:t>
      </w:r>
      <w:r w:rsidR="00DF74B4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জনাব </w:t>
      </w:r>
      <w:r w:rsidR="007D31A4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মোঃ রইছউল আলম মন্ডল </w:t>
      </w:r>
      <w:r w:rsidR="00DF74B4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এ কথা বলেন। </w:t>
      </w:r>
    </w:p>
    <w:p w:rsidR="00EC6840" w:rsidRPr="00F2552F" w:rsidRDefault="00EC6840" w:rsidP="00EE25AC">
      <w:pPr>
        <w:jc w:val="both"/>
        <w:rPr>
          <w:rFonts w:ascii="Nikosh" w:eastAsia="Nikosh" w:hAnsi="Nikosh" w:cs="Nikosh" w:hint="cs"/>
          <w:sz w:val="18"/>
          <w:szCs w:val="18"/>
          <w:cs/>
          <w:lang w:bidi="bn-BD"/>
        </w:rPr>
      </w:pPr>
    </w:p>
    <w:p w:rsidR="00EE25AC" w:rsidRPr="00F2552F" w:rsidRDefault="00EE25AC" w:rsidP="00EE25AC">
      <w:pPr>
        <w:jc w:val="both"/>
        <w:rPr>
          <w:rFonts w:ascii="Nikosh" w:hAnsi="Nikosh" w:cs="Nikosh" w:hint="cs"/>
          <w:cs/>
          <w:lang w:bidi="bn-BD"/>
        </w:rPr>
      </w:pPr>
      <w:r w:rsidRPr="00F2552F">
        <w:rPr>
          <w:rFonts w:ascii="Nikosh" w:eastAsia="Nikosh" w:hAnsi="Nikosh" w:cs="Nikosh" w:hint="cs"/>
          <w:cs/>
          <w:lang w:bidi="bn-BD"/>
        </w:rPr>
        <w:t xml:space="preserve">অদ্য ৮-১২-১৮খ্রিঃ </w:t>
      </w:r>
      <w:r w:rsidRPr="00F2552F">
        <w:rPr>
          <w:rFonts w:ascii="Nikosh" w:eastAsia="Nikosh" w:hAnsi="Nikosh" w:cs="Nikosh"/>
          <w:cs/>
          <w:lang w:bidi="bn-BD"/>
        </w:rPr>
        <w:t xml:space="preserve">বাংলাদেশ প্রাণিসম্পদ গবেষণা ইনস্টিটিউটের মহাপরিচালক ড. </w:t>
      </w:r>
      <w:r w:rsidRPr="00F2552F">
        <w:rPr>
          <w:rFonts w:ascii="Nikosh" w:eastAsia="Nikosh" w:hAnsi="Nikosh" w:cs="Nikosh" w:hint="cs"/>
          <w:cs/>
          <w:lang w:bidi="bn-BD"/>
        </w:rPr>
        <w:t>নাথু রাম সরকার এ</w:t>
      </w:r>
      <w:r w:rsidRPr="00F2552F">
        <w:rPr>
          <w:rFonts w:ascii="Nikosh" w:eastAsia="Nikosh" w:hAnsi="Nikosh" w:cs="Nikosh"/>
          <w:cs/>
          <w:lang w:bidi="bn-BD"/>
        </w:rPr>
        <w:t>র সভাপতিত্বে দিন ব্যাপী কর্মশালা</w:t>
      </w:r>
      <w:r w:rsidRPr="00F2552F">
        <w:rPr>
          <w:rFonts w:ascii="Nikosh" w:eastAsia="Nikosh" w:hAnsi="Nikosh" w:cs="Nikosh" w:hint="cs"/>
          <w:cs/>
          <w:lang w:bidi="bn-BD"/>
        </w:rPr>
        <w:t xml:space="preserve">য় </w:t>
      </w:r>
      <w:r w:rsidRPr="00F2552F">
        <w:rPr>
          <w:rFonts w:ascii="Nikosh" w:eastAsia="Nikosh" w:hAnsi="Nikosh" w:cs="Nikosh"/>
          <w:cs/>
          <w:lang w:bidi="bn-BD"/>
        </w:rPr>
        <w:t xml:space="preserve">বিশেষ অতিথি হিসেবে উপস্থিত ছিলেন </w:t>
      </w:r>
      <w:r w:rsidRPr="00F2552F">
        <w:rPr>
          <w:rFonts w:ascii="Nikosh" w:eastAsia="Nikosh" w:hAnsi="Nikosh" w:cs="Nikosh" w:hint="cs"/>
          <w:cs/>
          <w:lang w:bidi="bn-BD"/>
        </w:rPr>
        <w:t xml:space="preserve"> </w:t>
      </w:r>
      <w:r w:rsidRPr="00F2552F">
        <w:rPr>
          <w:rFonts w:ascii="Nikosh" w:eastAsia="Nikosh" w:hAnsi="Nikosh" w:cs="Nikosh" w:hint="cs"/>
          <w:cs/>
          <w:lang w:bidi="bn-IN"/>
        </w:rPr>
        <w:t>জনাব কাজী ওয়াছি উদ্দিন</w:t>
      </w:r>
      <w:r w:rsidRPr="00F2552F">
        <w:rPr>
          <w:rFonts w:ascii="Nikosh" w:eastAsia="Nikosh" w:hAnsi="Nikosh" w:cs="Nikosh" w:hint="cs"/>
          <w:cs/>
          <w:lang w:bidi="bn-BD"/>
        </w:rPr>
        <w:t>,</w:t>
      </w:r>
      <w:r w:rsidRPr="00F2552F">
        <w:rPr>
          <w:rFonts w:ascii="Nikosh" w:eastAsia="Nikosh" w:hAnsi="Nikosh" w:cs="Nikosh" w:hint="cs"/>
          <w:cs/>
          <w:lang w:bidi="bn-IN"/>
        </w:rPr>
        <w:t>অতিরিক্ত সচিব</w:t>
      </w:r>
      <w:r w:rsidRPr="00F2552F">
        <w:rPr>
          <w:rFonts w:ascii="Nikosh" w:eastAsia="Nikosh" w:hAnsi="Nikosh" w:cs="Nikosh" w:hint="cs"/>
          <w:cs/>
          <w:lang w:bidi="bn-BD"/>
        </w:rPr>
        <w:t>,</w:t>
      </w:r>
      <w:r w:rsidRPr="00F2552F">
        <w:rPr>
          <w:rFonts w:ascii="Nikosh" w:eastAsia="Nikosh" w:hAnsi="Nikosh" w:cs="Nikosh" w:hint="cs"/>
          <w:cs/>
          <w:lang w:bidi="bn-IN"/>
        </w:rPr>
        <w:t xml:space="preserve">  মৎস্য ও প্রাণিসম্পদ মন্ত্রণালয়ের এবং প্রাণিসম্পদ অধিদপ্তরের মহাপরিচালক ডাঃ হীরেশ রঞ্জন ভৌমিক</w:t>
      </w:r>
      <w:r w:rsidRPr="00F2552F">
        <w:rPr>
          <w:rFonts w:ascii="Nikosh" w:eastAsia="Nikosh" w:hAnsi="Nikosh" w:cs="Nikosh" w:hint="cs"/>
          <w:cs/>
          <w:lang w:bidi="bn-BD"/>
        </w:rPr>
        <w:t>।</w:t>
      </w:r>
    </w:p>
    <w:p w:rsidR="00D06EE4" w:rsidRPr="00F2552F" w:rsidRDefault="00D06EE4" w:rsidP="0068692D">
      <w:pPr>
        <w:pStyle w:val="BodyTextIndent"/>
        <w:spacing w:line="240" w:lineRule="auto"/>
        <w:rPr>
          <w:rFonts w:ascii="Nikosh" w:eastAsia="Nikosh" w:hAnsi="Nikosh" w:cs="Nikosh" w:hint="cs"/>
          <w:sz w:val="16"/>
          <w:szCs w:val="16"/>
          <w:lang w:bidi="bn-BD"/>
        </w:rPr>
      </w:pPr>
    </w:p>
    <w:p w:rsidR="00DF74B4" w:rsidRPr="00F2552F" w:rsidRDefault="00EE25AC" w:rsidP="00D06EE4">
      <w:pPr>
        <w:spacing w:before="40" w:after="40" w:line="276" w:lineRule="auto"/>
        <w:jc w:val="both"/>
      </w:pPr>
      <w:r w:rsidRPr="00F2552F">
        <w:rPr>
          <w:rFonts w:ascii="Nikosh" w:eastAsia="Nikosh" w:hAnsi="Nikosh" w:cs="Nikosh" w:hint="cs"/>
          <w:cs/>
          <w:lang w:bidi="bn-BD"/>
        </w:rPr>
        <w:t>প্রধান অতিথির বক্তব্যে তিনি</w:t>
      </w:r>
      <w:r w:rsidR="007D31A4" w:rsidRPr="00F2552F">
        <w:rPr>
          <w:rFonts w:ascii="Nikosh" w:eastAsia="Nikosh" w:hAnsi="Nikosh" w:cs="Nikosh" w:hint="cs"/>
          <w:cs/>
          <w:lang w:bidi="bn-BD"/>
        </w:rPr>
        <w:t xml:space="preserve"> আরো বলেন</w:t>
      </w:r>
      <w:r w:rsidR="00C63731">
        <w:rPr>
          <w:rFonts w:ascii="Nikosh" w:eastAsia="Nikosh" w:hAnsi="Nikosh" w:cs="Nikosh"/>
          <w:lang w:bidi="bn-BD"/>
        </w:rPr>
        <w:t>,</w:t>
      </w:r>
      <w:r w:rsidR="007D31A4" w:rsidRPr="00F2552F">
        <w:rPr>
          <w:rFonts w:ascii="Nikosh" w:eastAsia="Nikosh" w:hAnsi="Nikosh" w:cs="Nikosh" w:hint="cs"/>
          <w:cs/>
          <w:lang w:bidi="bn-BD"/>
        </w:rPr>
        <w:t xml:space="preserve"> এ</w:t>
      </w:r>
      <w:r w:rsidR="007D31A4" w:rsidRPr="00F2552F">
        <w:rPr>
          <w:rFonts w:ascii="Nikosh" w:hAnsi="Nikosh" w:cs="Nikosh" w:hint="cs"/>
          <w:cs/>
          <w:lang w:bidi="bn-IN"/>
        </w:rPr>
        <w:t xml:space="preserve">ই কর্মশালায় উপস্থিত দেশী বিদেশী ডেইরী বিশেষজ্ঞ  এবং সংশ্লিষ্ট বিষয়ে অভিজ্ঞ ব্যক্তিবর্গের মূল্যবান মতামতের আলোকে </w:t>
      </w:r>
      <w:r w:rsidR="007D31A4" w:rsidRPr="00F2552F">
        <w:rPr>
          <w:rFonts w:ascii="Nikosh" w:hAnsi="Nikosh" w:cs="Nikosh" w:hint="cs"/>
          <w:cs/>
        </w:rPr>
        <w:t>এ দেশে ডেইরি সেক্টর</w:t>
      </w:r>
      <w:r w:rsidR="00C63731">
        <w:rPr>
          <w:rFonts w:ascii="Nikosh" w:hAnsi="Nikosh" w:cs="Nikosh" w:hint="cs"/>
          <w:cs/>
          <w:lang w:bidi="bn-BD"/>
        </w:rPr>
        <w:t>ের</w:t>
      </w:r>
      <w:r w:rsidR="007D31A4" w:rsidRPr="00F2552F">
        <w:rPr>
          <w:rFonts w:ascii="Nikosh" w:hAnsi="Nikosh" w:cs="Nikosh" w:hint="cs"/>
          <w:cs/>
        </w:rPr>
        <w:t xml:space="preserve"> উন্নয়নের জন্য দিক নির্দেশনামূলক </w:t>
      </w:r>
      <w:r w:rsidR="007D31A4" w:rsidRPr="00F2552F">
        <w:rPr>
          <w:rFonts w:ascii="Nikosh" w:hAnsi="Nikosh" w:cs="Nikosh" w:hint="cs"/>
          <w:cs/>
          <w:lang w:bidi="bn-IN"/>
        </w:rPr>
        <w:t>একটি গ্রহণযোগ্য সুপারিশমালা</w:t>
      </w:r>
      <w:r w:rsidR="007D31A4" w:rsidRPr="00F2552F">
        <w:rPr>
          <w:rFonts w:ascii="Nikosh" w:hAnsi="Nikosh" w:cs="Nikosh" w:hint="cs"/>
          <w:cs/>
        </w:rPr>
        <w:t xml:space="preserve"> </w:t>
      </w:r>
      <w:r w:rsidR="007D31A4" w:rsidRPr="00F2552F">
        <w:rPr>
          <w:rFonts w:ascii="Nikosh" w:hAnsi="Nikosh" w:cs="Nikosh" w:hint="cs"/>
          <w:cs/>
          <w:lang w:bidi="bn-IN"/>
        </w:rPr>
        <w:t>তৈরী হবে</w:t>
      </w:r>
      <w:r w:rsidR="007D31A4" w:rsidRPr="00F2552F">
        <w:rPr>
          <w:rFonts w:ascii="Nikosh" w:hAnsi="Nikosh" w:cs="Nikosh" w:hint="cs"/>
          <w:cs/>
          <w:lang w:bidi="hi-IN"/>
        </w:rPr>
        <w:t xml:space="preserve">।  </w:t>
      </w:r>
      <w:r w:rsidR="007D31A4" w:rsidRPr="00F2552F">
        <w:rPr>
          <w:rFonts w:ascii="Nikosh" w:hAnsi="Nikosh" w:cs="Nikosh" w:hint="cs"/>
          <w:cs/>
          <w:lang w:bidi="bn-IN"/>
        </w:rPr>
        <w:t xml:space="preserve">প্রণীত </w:t>
      </w:r>
      <w:r w:rsidR="007D31A4" w:rsidRPr="00F2552F">
        <w:rPr>
          <w:rFonts w:ascii="Nikosh" w:hAnsi="Nikosh" w:cs="Nikosh" w:hint="cs"/>
          <w:cs/>
        </w:rPr>
        <w:t xml:space="preserve">দিক নির্দেশনা ও </w:t>
      </w:r>
      <w:r w:rsidR="007D31A4" w:rsidRPr="00F2552F">
        <w:rPr>
          <w:rFonts w:ascii="Nikosh" w:hAnsi="Nikosh" w:cs="Nikosh" w:hint="cs"/>
          <w:cs/>
          <w:lang w:bidi="bn-IN"/>
        </w:rPr>
        <w:t xml:space="preserve">সুপারিশমালার </w:t>
      </w:r>
      <w:r w:rsidR="007D31A4" w:rsidRPr="00F2552F">
        <w:rPr>
          <w:rFonts w:ascii="Nikosh" w:hAnsi="Nikosh" w:cs="Nikosh" w:hint="cs"/>
          <w:cs/>
        </w:rPr>
        <w:t xml:space="preserve">আলোকে </w:t>
      </w:r>
      <w:r w:rsidR="007D31A4" w:rsidRPr="00F2552F">
        <w:rPr>
          <w:rFonts w:ascii="Nikosh" w:hAnsi="Nikosh" w:cs="Nikosh" w:hint="cs"/>
          <w:cs/>
          <w:lang w:bidi="bn-IN"/>
        </w:rPr>
        <w:t xml:space="preserve">এ দেশে  ডেইরী উন্নয়নের নতুন দ্বার উন্মোচিত  হবে </w:t>
      </w:r>
      <w:r w:rsidRPr="00F2552F">
        <w:rPr>
          <w:rFonts w:ascii="Nikosh" w:hAnsi="Nikosh" w:cs="Nikosh" w:hint="cs"/>
          <w:cs/>
          <w:lang w:bidi="bn-BD"/>
        </w:rPr>
        <w:t xml:space="preserve">বলে </w:t>
      </w:r>
      <w:r w:rsidR="007D31A4" w:rsidRPr="00F2552F">
        <w:rPr>
          <w:rFonts w:ascii="Nikosh" w:hAnsi="Nikosh" w:cs="Nikosh" w:hint="cs"/>
          <w:cs/>
        </w:rPr>
        <w:t>আমরা মনে করি</w:t>
      </w:r>
      <w:r w:rsidR="007D31A4" w:rsidRPr="00F2552F">
        <w:rPr>
          <w:rFonts w:ascii="Nikosh" w:hAnsi="Nikosh" w:cs="Nikosh" w:hint="cs"/>
          <w:cs/>
          <w:lang w:bidi="hi-IN"/>
        </w:rPr>
        <w:t xml:space="preserve">। </w:t>
      </w:r>
      <w:r w:rsidR="007D31A4" w:rsidRPr="00F2552F">
        <w:rPr>
          <w:rFonts w:ascii="Nikosh" w:hAnsi="Nikosh" w:cs="Nikosh" w:hint="cs"/>
          <w:cs/>
          <w:lang w:bidi="bn-IN"/>
        </w:rPr>
        <w:t>বাস্তবসম্মত গবেষণা প্রকল্প প্রণয়ন ও বাস্তবায়নের মাধ্যমে খামারীদের সমস্যা নিরূপণের জন্য টেকসই ও যুগোপযোগী প্রযুক্তি উদ্ভাবন ও হস্তান্তর সম্ভব হবে। তবে প্রযুক্তি</w:t>
      </w:r>
      <w:r w:rsidR="007D31A4" w:rsidRPr="00F2552F">
        <w:rPr>
          <w:rFonts w:ascii="Nikosh" w:hAnsi="Nikosh" w:cs="Nikosh" w:hint="cs"/>
          <w:cs/>
        </w:rPr>
        <w:t xml:space="preserve"> </w:t>
      </w:r>
      <w:r w:rsidR="007D31A4" w:rsidRPr="00F2552F">
        <w:rPr>
          <w:rFonts w:ascii="Nikosh" w:hAnsi="Nikosh" w:cs="Nikosh" w:hint="cs"/>
          <w:cs/>
          <w:lang w:bidi="bn-IN"/>
        </w:rPr>
        <w:t xml:space="preserve"> উদ্ভাবন ও হস্তান্তরই শেষ কথা নয়, প্রযুক্তিগুলো প্রাণিসম্পদ অধিদপ্তরের মাধ্যমে মাঠ পর্যায়ে যথাযথভাবে সম্প্রসারণের প্রয়োজনীয় ব্যবস্থার উপরই নির্ভর করবে এর সফলতা।</w:t>
      </w:r>
      <w:r w:rsidR="007D31A4" w:rsidRPr="00F2552F">
        <w:rPr>
          <w:rFonts w:ascii="Nikosh" w:hAnsi="Nikosh" w:cs="Nikosh" w:hint="cs"/>
          <w:cs/>
          <w:lang w:bidi="bn-BD"/>
        </w:rPr>
        <w:t xml:space="preserve"> </w:t>
      </w:r>
    </w:p>
    <w:p w:rsidR="00DF74B4" w:rsidRPr="00F2552F" w:rsidRDefault="00DF74B4" w:rsidP="00DF74B4">
      <w:pPr>
        <w:pStyle w:val="BodyTextIndent"/>
        <w:spacing w:line="240" w:lineRule="auto"/>
        <w:ind w:firstLine="0"/>
        <w:rPr>
          <w:rFonts w:ascii="Times New Roman" w:hAnsi="Times New Roman"/>
          <w:sz w:val="10"/>
          <w:szCs w:val="10"/>
        </w:rPr>
      </w:pPr>
    </w:p>
    <w:p w:rsidR="003F07DC" w:rsidRPr="00F2552F" w:rsidRDefault="00DF74B4" w:rsidP="00DF74B4">
      <w:pPr>
        <w:pStyle w:val="Header"/>
        <w:tabs>
          <w:tab w:val="left" w:pos="720"/>
        </w:tabs>
        <w:jc w:val="both"/>
        <w:rPr>
          <w:rFonts w:ascii="Nikosh" w:hAnsi="Nikosh" w:cs="Nikosh" w:hint="cs"/>
          <w:sz w:val="24"/>
          <w:szCs w:val="24"/>
          <w:cs/>
          <w:lang w:bidi="bn-BD"/>
        </w:rPr>
      </w:pP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বিশেষ অতিথির বক্তব্যে </w:t>
      </w:r>
      <w:r w:rsidR="003F07DC" w:rsidRPr="00F2552F">
        <w:rPr>
          <w:rFonts w:ascii="Nikosh" w:eastAsia="Nikosh" w:hAnsi="Nikosh" w:cs="Nikosh" w:hint="cs"/>
          <w:sz w:val="24"/>
          <w:szCs w:val="24"/>
          <w:cs/>
          <w:lang w:bidi="bn-IN"/>
        </w:rPr>
        <w:t>জনাব কাজী ওয়াছি উদ্দিন</w:t>
      </w:r>
      <w:r w:rsidR="003F07D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বলেন</w:t>
      </w:r>
      <w:r w:rsidR="00EE25A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,</w:t>
      </w:r>
      <w:r w:rsidR="003F07D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3F07DC" w:rsidRPr="00F2552F">
        <w:rPr>
          <w:rFonts w:ascii="Nikosh" w:hAnsi="Nikosh" w:cs="Nikosh" w:hint="cs"/>
          <w:sz w:val="24"/>
          <w:szCs w:val="24"/>
          <w:cs/>
          <w:lang w:bidi="bn-IN"/>
        </w:rPr>
        <w:t>বর্তমান সরকার কৃষি বান্ধব সরকার এবং কৃষি গবেষণা তথা প্রাণিসম্পদ উন্নয়নে প্রয়োজনীয় পদক্ষেপ গ্রহণে সদা স</w:t>
      </w:r>
      <w:r w:rsidR="00C63731">
        <w:rPr>
          <w:rFonts w:ascii="Nikosh" w:hAnsi="Nikosh" w:cs="Nikosh" w:hint="cs"/>
          <w:sz w:val="24"/>
          <w:szCs w:val="24"/>
          <w:cs/>
          <w:lang w:bidi="bn-IN"/>
        </w:rPr>
        <w:t>চেষ্ট। আজকের এই অনুষ্ঠান ভবিষ্য</w:t>
      </w:r>
      <w:r w:rsidR="00C63731">
        <w:rPr>
          <w:rFonts w:ascii="Nikosh" w:hAnsi="Nikosh" w:cs="Nikosh" w:hint="cs"/>
          <w:sz w:val="24"/>
          <w:szCs w:val="24"/>
          <w:cs/>
          <w:lang w:bidi="bn-BD"/>
        </w:rPr>
        <w:t>ৎ</w:t>
      </w:r>
      <w:r w:rsidR="003F07DC" w:rsidRPr="00F2552F">
        <w:rPr>
          <w:rFonts w:ascii="Nikosh" w:hAnsi="Nikosh" w:cs="Nikosh" w:hint="cs"/>
          <w:sz w:val="24"/>
          <w:szCs w:val="24"/>
          <w:cs/>
          <w:lang w:bidi="bn-IN"/>
        </w:rPr>
        <w:t xml:space="preserve"> প্রাণিসম্পদ উন্নয়নের জন্য প্রযুক্তি হস্তান্তরের যে সুযোগ সৃষ্টি করেছে, তা আমাদের বিজ্ঞানী ও সম্প্রসারণ কর্মীদের মনে রেখে গবেষণা পরিকল্পনা প্রণয়ন করবেন, যাতে </w:t>
      </w:r>
      <w:r w:rsidR="00C63731">
        <w:rPr>
          <w:rFonts w:ascii="Nikosh" w:hAnsi="Nikosh" w:cs="Nikosh" w:hint="cs"/>
          <w:sz w:val="24"/>
          <w:szCs w:val="24"/>
          <w:cs/>
          <w:lang w:bidi="bn-BD"/>
        </w:rPr>
        <w:t>খামারিদের</w:t>
      </w:r>
      <w:r w:rsidR="003F07DC" w:rsidRPr="00F2552F">
        <w:rPr>
          <w:rFonts w:ascii="Nikosh" w:hAnsi="Nikosh" w:cs="Nikosh" w:hint="cs"/>
          <w:sz w:val="24"/>
          <w:szCs w:val="24"/>
          <w:cs/>
          <w:lang w:bidi="bn-IN"/>
        </w:rPr>
        <w:t xml:space="preserve"> সমস্যাভিত্তিক প্রযুক্তি উদ্ভাবন করতে সহজ হয় এবং </w:t>
      </w:r>
      <w:r w:rsidR="00EE25AC" w:rsidRPr="00F2552F">
        <w:rPr>
          <w:rFonts w:ascii="Nikosh" w:hAnsi="Nikosh" w:cs="Nikosh" w:hint="cs"/>
          <w:sz w:val="24"/>
          <w:szCs w:val="24"/>
          <w:cs/>
          <w:lang w:bidi="bn-BD"/>
        </w:rPr>
        <w:t xml:space="preserve">খামারিগণ </w:t>
      </w:r>
      <w:r w:rsidR="003F07DC" w:rsidRPr="00F2552F">
        <w:rPr>
          <w:rFonts w:ascii="Nikosh" w:hAnsi="Nikosh" w:cs="Nikosh" w:hint="cs"/>
          <w:sz w:val="24"/>
          <w:szCs w:val="24"/>
          <w:cs/>
          <w:lang w:bidi="bn-IN"/>
        </w:rPr>
        <w:t xml:space="preserve"> উপকৃত হয়।</w:t>
      </w:r>
    </w:p>
    <w:p w:rsidR="008317BC" w:rsidRPr="00FD0310" w:rsidRDefault="008317BC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18"/>
          <w:szCs w:val="18"/>
          <w:lang w:bidi="bn-BD"/>
        </w:rPr>
      </w:pPr>
    </w:p>
    <w:p w:rsidR="0056405C" w:rsidRPr="00F2552F" w:rsidRDefault="00443D95" w:rsidP="0056405C">
      <w:pPr>
        <w:pStyle w:val="Header"/>
        <w:tabs>
          <w:tab w:val="left" w:pos="720"/>
        </w:tabs>
        <w:spacing w:line="300" w:lineRule="auto"/>
        <w:jc w:val="both"/>
        <w:rPr>
          <w:rFonts w:ascii="Nikosh" w:eastAsia="Nikosh" w:hAnsi="Nikosh" w:cs="Nikosh" w:hint="cs"/>
          <w:sz w:val="24"/>
          <w:szCs w:val="24"/>
          <w:cs/>
          <w:lang w:bidi="bn-BD"/>
        </w:rPr>
      </w:pP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বিশেষ অতিথির বক্তব্যে </w:t>
      </w:r>
      <w:r w:rsidR="00D21147" w:rsidRPr="00F2552F">
        <w:rPr>
          <w:rFonts w:ascii="Nikosh" w:hAnsi="Nikosh" w:cs="Nikosh" w:hint="cs"/>
          <w:sz w:val="24"/>
          <w:szCs w:val="24"/>
          <w:cs/>
        </w:rPr>
        <w:t>ডাঃ হীরেশ রঞ্জন ভৌমিক</w:t>
      </w:r>
      <w:r w:rsidR="00D21147" w:rsidRPr="00F2552F">
        <w:rPr>
          <w:rFonts w:ascii="Nikosh" w:hAnsi="Nikosh" w:cs="Nikosh" w:hint="cs"/>
          <w:sz w:val="24"/>
          <w:szCs w:val="24"/>
          <w:cs/>
          <w:lang w:bidi="bn-BD"/>
        </w:rPr>
        <w:t>, মহাপরিচালক, প্রাণিসম্পদ অধিদপ্তর বলেন</w:t>
      </w:r>
      <w:r w:rsidR="0056405C" w:rsidRPr="00F2552F">
        <w:rPr>
          <w:rFonts w:ascii="Nikosh" w:hAnsi="Nikosh" w:cs="Nikosh" w:hint="cs"/>
          <w:sz w:val="24"/>
          <w:szCs w:val="24"/>
          <w:cs/>
          <w:lang w:bidi="bn-BD"/>
        </w:rPr>
        <w:t>,</w:t>
      </w:r>
      <w:r w:rsidR="00C63731">
        <w:rPr>
          <w:rFonts w:ascii="Nikosh" w:hAnsi="Nikosh" w:cs="Nikosh" w:hint="cs"/>
          <w:sz w:val="24"/>
          <w:szCs w:val="24"/>
          <w:cs/>
          <w:lang w:bidi="bn-BD"/>
        </w:rPr>
        <w:t xml:space="preserve"> ডেইরি সেক্টরের উন্নয়নের ধারা অব্যাহত রাখার লক্ষ্যে </w:t>
      </w:r>
      <w:r w:rsidR="0056405C"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বর্তমান সময়ের প্রেক্ষাপটে প্রযুক্তি উদ্ভাবনের জন্য গবেষণা কর্মসূচি হাতে নিতে হবে। ইতোমধ্যে বিএলআরআই কর্তৃক উদ্ভাবিত বেশ কিছু প্রযুক্তি আমাদের কাছে হস্তান্তর করেছে যা আমরা মাঠ পর্যায়ে সম্প্রসারণ করছি। </w:t>
      </w:r>
      <w:r w:rsidR="00C63731">
        <w:rPr>
          <w:rFonts w:ascii="Nikosh" w:eastAsia="Nikosh" w:hAnsi="Nikosh" w:cs="Nikosh" w:hint="cs"/>
          <w:sz w:val="24"/>
          <w:szCs w:val="24"/>
          <w:cs/>
          <w:lang w:bidi="bn-BD"/>
        </w:rPr>
        <w:t>আগামীতেও এ ধারা অব্যাহত থাকবে বলে তিনি আশাবাদ ব্যাক্ত করেন।</w:t>
      </w:r>
    </w:p>
    <w:p w:rsidR="00DF74B4" w:rsidRPr="00F2552F" w:rsidRDefault="00DF74B4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4"/>
          <w:szCs w:val="24"/>
          <w:cs/>
          <w:lang w:bidi="bn-BD"/>
        </w:rPr>
      </w:pP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সভাপতির ভাষণে ড. </w:t>
      </w:r>
      <w:r w:rsidR="00432845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নাথু রাম সরকার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 বলেন, </w:t>
      </w:r>
      <w:r w:rsidR="00E37277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স্বল্প জায়গায় অধিক নিরাপদ আমিষের উৎপাদন বৃদ্ধির 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লক্ষ্যে </w:t>
      </w:r>
      <w:r w:rsidR="00E37277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অঞ্চল ভিত্তিক সমস্যা নিরুপন করে 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নতুন নতুন গবেষণা কার্যক্রম গ্রহণ করা হয়েছে যা বর্তমান সময়ের প্রেক্ষাপটে অত্যন্ত জরুরী ও প্রয়োজনীয়। </w:t>
      </w:r>
      <w:r w:rsidR="00F15B16" w:rsidRPr="00F2552F">
        <w:rPr>
          <w:rFonts w:ascii="Nikosh" w:eastAsia="Nikosh" w:hAnsi="Nikosh" w:cs="Nikosh"/>
          <w:sz w:val="24"/>
          <w:szCs w:val="24"/>
          <w:cs/>
          <w:lang w:bidi="bn-BD"/>
        </w:rPr>
        <w:t>‘‘</w:t>
      </w:r>
      <w:r w:rsidR="00F15B16" w:rsidRPr="00F2552F">
        <w:rPr>
          <w:rFonts w:ascii="Nikosh" w:hAnsi="Nikosh" w:cs="Nikosh"/>
          <w:bCs/>
          <w:sz w:val="24"/>
          <w:szCs w:val="24"/>
          <w:lang w:bidi="bn-IN"/>
        </w:rPr>
        <w:t>Market Based</w:t>
      </w:r>
      <w:r w:rsidR="00F15B16" w:rsidRPr="00F2552F">
        <w:rPr>
          <w:rFonts w:ascii="Nikosh" w:hAnsi="Nikosh" w:cs="Nikosh" w:hint="cs"/>
          <w:bCs/>
          <w:sz w:val="24"/>
          <w:szCs w:val="24"/>
          <w:cs/>
        </w:rPr>
        <w:t xml:space="preserve"> </w:t>
      </w:r>
      <w:r w:rsidR="00F15B16" w:rsidRPr="00F2552F">
        <w:rPr>
          <w:rFonts w:ascii="Nikosh" w:hAnsi="Nikosh" w:cs="Nikosh"/>
          <w:bCs/>
          <w:sz w:val="24"/>
          <w:szCs w:val="24"/>
          <w:lang w:bidi="bn-IN"/>
        </w:rPr>
        <w:t>Climate Smart</w:t>
      </w:r>
      <w:r w:rsidR="00F15B16" w:rsidRPr="00F2552F">
        <w:rPr>
          <w:rFonts w:ascii="Nikosh" w:hAnsi="Nikosh" w:cs="Nikosh" w:hint="cs"/>
          <w:bCs/>
          <w:sz w:val="24"/>
          <w:szCs w:val="24"/>
          <w:cs/>
        </w:rPr>
        <w:t xml:space="preserve"> </w:t>
      </w:r>
      <w:r w:rsidR="00F15B16" w:rsidRPr="00F2552F">
        <w:rPr>
          <w:rFonts w:ascii="Nikosh" w:hAnsi="Nikosh" w:cs="Nikosh"/>
          <w:bCs/>
          <w:sz w:val="24"/>
          <w:szCs w:val="24"/>
          <w:lang w:bidi="bn-IN"/>
        </w:rPr>
        <w:t>Agriculture</w:t>
      </w:r>
      <w:r w:rsidR="00F15B16" w:rsidRPr="00F2552F">
        <w:rPr>
          <w:rFonts w:ascii="Nikosh" w:hAnsi="Nikosh" w:cs="Nikosh" w:hint="cs"/>
          <w:bCs/>
          <w:sz w:val="24"/>
          <w:szCs w:val="24"/>
          <w:cs/>
        </w:rPr>
        <w:t xml:space="preserve"> </w:t>
      </w:r>
      <w:r w:rsidR="00F15B16" w:rsidRPr="00F2552F">
        <w:rPr>
          <w:rFonts w:ascii="Nikosh" w:hAnsi="Nikosh" w:cs="Nikosh"/>
          <w:bCs/>
          <w:sz w:val="24"/>
          <w:szCs w:val="24"/>
          <w:lang w:bidi="bn-IN"/>
        </w:rPr>
        <w:t>(CSA) Approaches for Dairy Development in Bangladesh</w:t>
      </w:r>
      <w:r w:rsidR="00F15B16" w:rsidRPr="00F2552F">
        <w:rPr>
          <w:rFonts w:ascii="Nikosh" w:eastAsia="Nikosh" w:hAnsi="Nikosh" w:cs="Nikosh"/>
          <w:sz w:val="24"/>
          <w:szCs w:val="24"/>
          <w:cs/>
          <w:lang w:bidi="bn-BD"/>
        </w:rPr>
        <w:t>’’</w:t>
      </w:r>
      <w:r w:rsidR="00F717D5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শীর্ষক 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দিন ব্যাপী কর্মশালায় আমরা </w:t>
      </w:r>
      <w:r w:rsidR="00EE25A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৫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টি গবেষণা </w:t>
      </w:r>
      <w:r w:rsidR="00F717D5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প্রবন্ধ উপস্থাপন করেছি যা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EE25A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ডেইরি </w:t>
      </w:r>
      <w:r w:rsidRPr="00F2552F">
        <w:rPr>
          <w:rFonts w:ascii="Nikosh" w:eastAsia="Nikosh" w:hAnsi="Nikosh" w:cs="Nikosh"/>
          <w:sz w:val="24"/>
          <w:szCs w:val="24"/>
          <w:cs/>
          <w:lang w:bidi="bn-BD"/>
        </w:rPr>
        <w:t xml:space="preserve">ও প্রাণিসম্পদ উন্নয়নে অংশ গ্রহণকারিদের পরামর্শে গবেষণা কার্যক্রম আরো ফলপ্রসু হবে বলে </w:t>
      </w:r>
      <w:r w:rsidR="00EE25A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আমরা মনে করি।</w:t>
      </w:r>
    </w:p>
    <w:p w:rsidR="00EE25AC" w:rsidRPr="00FD0310" w:rsidRDefault="00EE25AC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18"/>
          <w:szCs w:val="18"/>
          <w:cs/>
          <w:lang w:bidi="bn-BD"/>
        </w:rPr>
      </w:pPr>
    </w:p>
    <w:p w:rsidR="00EE25AC" w:rsidRPr="00F2552F" w:rsidRDefault="00EE25AC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4"/>
          <w:szCs w:val="24"/>
          <w:lang w:bidi="bn-BD"/>
        </w:rPr>
      </w:pPr>
      <w:r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দিনব্যাপী এই কর্মশালায়</w:t>
      </w:r>
      <w:r w:rsidR="00776B87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বাংলাদেশের ডেইরি প্রেক্ষাপটে ৩টি প্রবন্ধ এবং সিডনি বিশ্ববিদ্যালয় অস্টেলিয়ার ২টি প্রবন্ধ উপস্থাপন করা হয়। </w:t>
      </w:r>
    </w:p>
    <w:p w:rsidR="002856B2" w:rsidRPr="00FD0310" w:rsidRDefault="002856B2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18"/>
          <w:szCs w:val="18"/>
          <w:lang w:bidi="bn-BD"/>
        </w:rPr>
      </w:pPr>
    </w:p>
    <w:p w:rsidR="00E37277" w:rsidRPr="00F2552F" w:rsidRDefault="00E37277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4"/>
          <w:szCs w:val="24"/>
          <w:lang w:bidi="bn-BD"/>
        </w:rPr>
      </w:pPr>
      <w:r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দিন ব্যাপী কর্মশালায় বাংলাদেশ কৃষি বিশ্ববিদ্যালয়, প্রাণিসম্পদ অধিদপ্তরসহ বিভিন্ন সরকারি ও বেসরকারি সংস্থার শিক্ষক, বিজ্ঞানী</w:t>
      </w:r>
      <w:r w:rsidR="00776B87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,</w:t>
      </w:r>
      <w:r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BB6DAF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সম্প্রসারণকর্মী</w:t>
      </w:r>
      <w:r w:rsidR="00776B87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ও উদ্যোগতা </w:t>
      </w:r>
      <w:r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হ প্রায় </w:t>
      </w:r>
      <w:r w:rsidR="00776B87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6A380C"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>০০</w:t>
      </w:r>
      <w:r w:rsidRPr="00F2552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জন অংশগ্রহণকারী উপস্থিত ছিলেন।</w:t>
      </w:r>
    </w:p>
    <w:p w:rsidR="00FE32BB" w:rsidRDefault="00FE32BB" w:rsidP="009F2DC9">
      <w:pPr>
        <w:pStyle w:val="Header"/>
        <w:tabs>
          <w:tab w:val="left" w:pos="720"/>
        </w:tabs>
        <w:ind w:left="6480"/>
        <w:jc w:val="center"/>
        <w:rPr>
          <w:rFonts w:ascii="Nikosh" w:eastAsia="Nikosh" w:hAnsi="Nikosh" w:cs="Nikosh"/>
          <w:sz w:val="22"/>
          <w:szCs w:val="22"/>
          <w:lang w:bidi="bn-BD"/>
        </w:rPr>
      </w:pPr>
      <w:bookmarkStart w:id="0" w:name="_GoBack"/>
      <w:bookmarkEnd w:id="0"/>
    </w:p>
    <w:p w:rsidR="00DF74B4" w:rsidRPr="00341F84" w:rsidRDefault="00DF74B4" w:rsidP="009F2DC9">
      <w:pPr>
        <w:pStyle w:val="Header"/>
        <w:tabs>
          <w:tab w:val="left" w:pos="720"/>
        </w:tabs>
        <w:ind w:left="6480"/>
        <w:jc w:val="center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মোঃ শাহ আলম</w:t>
      </w:r>
    </w:p>
    <w:p w:rsidR="00DF74B4" w:rsidRPr="00341F84" w:rsidRDefault="00DF74B4" w:rsidP="009F2DC9">
      <w:pPr>
        <w:ind w:left="6480"/>
        <w:jc w:val="center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তথ্য কর্মকর্তা</w:t>
      </w:r>
    </w:p>
    <w:p w:rsidR="00DF74B4" w:rsidRPr="00341F84" w:rsidRDefault="00DF74B4" w:rsidP="009F2DC9">
      <w:pPr>
        <w:ind w:left="6480"/>
        <w:jc w:val="center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বিএলআরআই, সাভার, ঢাকা</w:t>
      </w:r>
    </w:p>
    <w:p w:rsidR="00DF74B4" w:rsidRPr="00341F84" w:rsidRDefault="00DF74B4" w:rsidP="009F2DC9">
      <w:pPr>
        <w:pStyle w:val="BodyTextIndent"/>
        <w:spacing w:line="240" w:lineRule="auto"/>
        <w:ind w:left="6480" w:firstLine="0"/>
        <w:jc w:val="center"/>
        <w:rPr>
          <w:rFonts w:ascii="Times New Roman" w:hAnsi="Times New Roman"/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ফোন- ০১৭১১৩৫৫২৩০</w:t>
      </w:r>
    </w:p>
    <w:p w:rsidR="00DF74B4" w:rsidRPr="00643CD7" w:rsidRDefault="00DF74B4" w:rsidP="00643CD7">
      <w:pPr>
        <w:pStyle w:val="BodyTextIndent"/>
        <w:spacing w:line="240" w:lineRule="auto"/>
        <w:ind w:left="6480" w:firstLine="0"/>
        <w:jc w:val="center"/>
        <w:rPr>
          <w:rFonts w:ascii="Times New Roman" w:hAnsi="Times New Roman" w:hint="cs"/>
          <w:sz w:val="22"/>
          <w:szCs w:val="22"/>
          <w:cs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ইমেইলঃ </w:t>
      </w:r>
      <w:hyperlink r:id="rId6" w:history="1">
        <w:r w:rsidR="00B152F3" w:rsidRPr="00341F84">
          <w:rPr>
            <w:rStyle w:val="Hyperlink"/>
            <w:rFonts w:ascii="Times New Roman" w:hAnsi="Times New Roman"/>
            <w:sz w:val="22"/>
            <w:szCs w:val="22"/>
          </w:rPr>
          <w:t>infoblri@gmail.com</w:t>
        </w:r>
      </w:hyperlink>
    </w:p>
    <w:sectPr w:rsidR="00DF74B4" w:rsidRPr="00643CD7" w:rsidSect="00CC3765">
      <w:pgSz w:w="12240" w:h="15840"/>
      <w:pgMar w:top="576" w:right="126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2"/>
    <w:rsid w:val="000344A9"/>
    <w:rsid w:val="000609BA"/>
    <w:rsid w:val="000E446A"/>
    <w:rsid w:val="000F64B7"/>
    <w:rsid w:val="001125C0"/>
    <w:rsid w:val="001522D3"/>
    <w:rsid w:val="00163202"/>
    <w:rsid w:val="00181675"/>
    <w:rsid w:val="00182A64"/>
    <w:rsid w:val="001C3252"/>
    <w:rsid w:val="00235460"/>
    <w:rsid w:val="00242CD1"/>
    <w:rsid w:val="002856B2"/>
    <w:rsid w:val="002C15CB"/>
    <w:rsid w:val="002E28F0"/>
    <w:rsid w:val="00325F71"/>
    <w:rsid w:val="00341F84"/>
    <w:rsid w:val="00342E13"/>
    <w:rsid w:val="00351912"/>
    <w:rsid w:val="00366897"/>
    <w:rsid w:val="003F07DC"/>
    <w:rsid w:val="0043249F"/>
    <w:rsid w:val="00432845"/>
    <w:rsid w:val="00443D95"/>
    <w:rsid w:val="00480DDD"/>
    <w:rsid w:val="00484EBB"/>
    <w:rsid w:val="004A47CA"/>
    <w:rsid w:val="00525E63"/>
    <w:rsid w:val="00535BCE"/>
    <w:rsid w:val="0056405C"/>
    <w:rsid w:val="005676E7"/>
    <w:rsid w:val="005B3996"/>
    <w:rsid w:val="005E53D8"/>
    <w:rsid w:val="0060226B"/>
    <w:rsid w:val="00616286"/>
    <w:rsid w:val="00643CD7"/>
    <w:rsid w:val="00644884"/>
    <w:rsid w:val="00644F21"/>
    <w:rsid w:val="0068692D"/>
    <w:rsid w:val="006A380C"/>
    <w:rsid w:val="006C678D"/>
    <w:rsid w:val="006F5525"/>
    <w:rsid w:val="00774AEF"/>
    <w:rsid w:val="00776B87"/>
    <w:rsid w:val="007817E4"/>
    <w:rsid w:val="007A61BE"/>
    <w:rsid w:val="007D31A4"/>
    <w:rsid w:val="00815F6D"/>
    <w:rsid w:val="00822DA8"/>
    <w:rsid w:val="008317BC"/>
    <w:rsid w:val="00836597"/>
    <w:rsid w:val="00885E78"/>
    <w:rsid w:val="008A5B07"/>
    <w:rsid w:val="00931578"/>
    <w:rsid w:val="009630CA"/>
    <w:rsid w:val="00990953"/>
    <w:rsid w:val="009C36A5"/>
    <w:rsid w:val="009F2DC9"/>
    <w:rsid w:val="00A06D07"/>
    <w:rsid w:val="00A27436"/>
    <w:rsid w:val="00A35C78"/>
    <w:rsid w:val="00A745A8"/>
    <w:rsid w:val="00AA4692"/>
    <w:rsid w:val="00AC523F"/>
    <w:rsid w:val="00B12C18"/>
    <w:rsid w:val="00B14D7A"/>
    <w:rsid w:val="00B152F3"/>
    <w:rsid w:val="00B35275"/>
    <w:rsid w:val="00B40FCA"/>
    <w:rsid w:val="00B54F63"/>
    <w:rsid w:val="00B63DCB"/>
    <w:rsid w:val="00BB6DAF"/>
    <w:rsid w:val="00BF133E"/>
    <w:rsid w:val="00C53CE5"/>
    <w:rsid w:val="00C55A00"/>
    <w:rsid w:val="00C605AB"/>
    <w:rsid w:val="00C63731"/>
    <w:rsid w:val="00CA097E"/>
    <w:rsid w:val="00CC2B2E"/>
    <w:rsid w:val="00CC2B6F"/>
    <w:rsid w:val="00CC3765"/>
    <w:rsid w:val="00CD427E"/>
    <w:rsid w:val="00D06EE4"/>
    <w:rsid w:val="00D21147"/>
    <w:rsid w:val="00D80847"/>
    <w:rsid w:val="00D823BF"/>
    <w:rsid w:val="00DE69B4"/>
    <w:rsid w:val="00DF74B4"/>
    <w:rsid w:val="00E16C46"/>
    <w:rsid w:val="00E37277"/>
    <w:rsid w:val="00E5744D"/>
    <w:rsid w:val="00E96EE9"/>
    <w:rsid w:val="00EA685F"/>
    <w:rsid w:val="00EC6840"/>
    <w:rsid w:val="00EE25AC"/>
    <w:rsid w:val="00F15B16"/>
    <w:rsid w:val="00F21418"/>
    <w:rsid w:val="00F2552F"/>
    <w:rsid w:val="00F66B2C"/>
    <w:rsid w:val="00F717D5"/>
    <w:rsid w:val="00F95CBD"/>
    <w:rsid w:val="00FB1E5D"/>
    <w:rsid w:val="00FD0310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52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1575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15752"/>
    <w:pPr>
      <w:spacing w:line="360" w:lineRule="auto"/>
      <w:ind w:firstLine="720"/>
      <w:jc w:val="both"/>
    </w:pPr>
    <w:rPr>
      <w:rFonts w:ascii="SutonnyMJ" w:hAnsi="SutonnyMJ"/>
      <w:sz w:val="28"/>
      <w:szCs w:val="28"/>
    </w:rPr>
  </w:style>
  <w:style w:type="table" w:styleId="TableGrid">
    <w:name w:val="Table Grid"/>
    <w:basedOn w:val="TableNormal"/>
    <w:rsid w:val="0031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15752"/>
    <w:rPr>
      <w:rFonts w:ascii="Calibri" w:eastAsia="Calibri" w:hAnsi="Calibri"/>
      <w:sz w:val="22"/>
      <w:szCs w:val="22"/>
      <w:lang w:val="en-SG" w:bidi="ar-SA"/>
    </w:rPr>
  </w:style>
  <w:style w:type="character" w:customStyle="1" w:styleId="HeaderChar">
    <w:name w:val="Header Char"/>
    <w:basedOn w:val="DefaultParagraphFont"/>
    <w:link w:val="Header"/>
    <w:rsid w:val="009B473C"/>
  </w:style>
  <w:style w:type="character" w:customStyle="1" w:styleId="BodyTextIndentChar">
    <w:name w:val="Body Text Indent Char"/>
    <w:basedOn w:val="DefaultParagraphFont"/>
    <w:link w:val="BodyTextIndent"/>
    <w:rsid w:val="009B473C"/>
    <w:rPr>
      <w:rFonts w:ascii="SutonnyMJ" w:hAnsi="SutonnyMJ"/>
      <w:sz w:val="28"/>
      <w:szCs w:val="28"/>
    </w:rPr>
  </w:style>
  <w:style w:type="character" w:styleId="Hyperlink">
    <w:name w:val="Hyperlink"/>
    <w:basedOn w:val="DefaultParagraphFont"/>
    <w:rsid w:val="00B15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52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1575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15752"/>
    <w:pPr>
      <w:spacing w:line="360" w:lineRule="auto"/>
      <w:ind w:firstLine="720"/>
      <w:jc w:val="both"/>
    </w:pPr>
    <w:rPr>
      <w:rFonts w:ascii="SutonnyMJ" w:hAnsi="SutonnyMJ"/>
      <w:sz w:val="28"/>
      <w:szCs w:val="28"/>
    </w:rPr>
  </w:style>
  <w:style w:type="table" w:styleId="TableGrid">
    <w:name w:val="Table Grid"/>
    <w:basedOn w:val="TableNormal"/>
    <w:rsid w:val="0031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15752"/>
    <w:rPr>
      <w:rFonts w:ascii="Calibri" w:eastAsia="Calibri" w:hAnsi="Calibri"/>
      <w:sz w:val="22"/>
      <w:szCs w:val="22"/>
      <w:lang w:val="en-SG" w:bidi="ar-SA"/>
    </w:rPr>
  </w:style>
  <w:style w:type="character" w:customStyle="1" w:styleId="HeaderChar">
    <w:name w:val="Header Char"/>
    <w:basedOn w:val="DefaultParagraphFont"/>
    <w:link w:val="Header"/>
    <w:rsid w:val="009B473C"/>
  </w:style>
  <w:style w:type="character" w:customStyle="1" w:styleId="BodyTextIndentChar">
    <w:name w:val="Body Text Indent Char"/>
    <w:basedOn w:val="DefaultParagraphFont"/>
    <w:link w:val="BodyTextIndent"/>
    <w:rsid w:val="009B473C"/>
    <w:rPr>
      <w:rFonts w:ascii="SutonnyMJ" w:hAnsi="SutonnyMJ"/>
      <w:sz w:val="28"/>
      <w:szCs w:val="28"/>
    </w:rPr>
  </w:style>
  <w:style w:type="character" w:styleId="Hyperlink">
    <w:name w:val="Hyperlink"/>
    <w:basedOn w:val="DefaultParagraphFont"/>
    <w:rsid w:val="00B1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bl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B3AB-3441-497F-8C41-0BB8B67D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RybÕ2012wLªt</vt:lpstr>
    </vt:vector>
  </TitlesOfParts>
  <Company>Hewlett-Packard Company</Company>
  <LinksUpToDate>false</LinksUpToDate>
  <CharactersWithSpaces>3453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mailto:infoblri@gmail.com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RybÕ2012wLªt</dc:title>
  <dc:creator>DELL</dc:creator>
  <cp:lastModifiedBy>shoeb</cp:lastModifiedBy>
  <cp:revision>2</cp:revision>
  <cp:lastPrinted>2018-12-08T04:29:00Z</cp:lastPrinted>
  <dcterms:created xsi:type="dcterms:W3CDTF">2018-12-18T15:53:00Z</dcterms:created>
  <dcterms:modified xsi:type="dcterms:W3CDTF">2018-12-18T15:53:00Z</dcterms:modified>
</cp:coreProperties>
</file>